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8B" w:rsidRPr="00C6628B" w:rsidRDefault="00C6628B" w:rsidP="008A5915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en-US"/>
        </w:rPr>
      </w:pPr>
      <w:bookmarkStart w:id="0" w:name="_gjdgxs" w:colFirst="0" w:colLast="0"/>
      <w:bookmarkStart w:id="1" w:name="_GoBack"/>
      <w:bookmarkEnd w:id="0"/>
      <w:r w:rsidRPr="00C6628B">
        <w:rPr>
          <w:rFonts w:ascii="Times New Roman" w:hAnsi="Times New Roman" w:cs="Times New Roman"/>
          <w:sz w:val="24"/>
          <w:lang w:eastAsia="en-US"/>
        </w:rPr>
        <w:t>Приложение</w:t>
      </w:r>
    </w:p>
    <w:bookmarkEnd w:id="1"/>
    <w:p w:rsidR="00C6628B" w:rsidRPr="008A5915" w:rsidRDefault="00C6628B" w:rsidP="008A5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A5915">
        <w:rPr>
          <w:rFonts w:ascii="Times New Roman" w:hAnsi="Times New Roman" w:cs="Times New Roman"/>
          <w:sz w:val="24"/>
          <w:szCs w:val="24"/>
          <w:lang w:eastAsia="en-US"/>
        </w:rPr>
        <w:t xml:space="preserve">к приказу от </w:t>
      </w:r>
      <w:r w:rsidR="00FE1827">
        <w:rPr>
          <w:rFonts w:ascii="Times New Roman" w:hAnsi="Times New Roman" w:cs="Times New Roman"/>
          <w:sz w:val="24"/>
          <w:szCs w:val="24"/>
          <w:lang w:eastAsia="en-US"/>
        </w:rPr>
        <w:t>15 июля 2025 г. №5</w:t>
      </w:r>
      <w:r w:rsidR="00FE1827" w:rsidRPr="00FE1827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134308">
        <w:rPr>
          <w:rFonts w:ascii="Times New Roman" w:hAnsi="Times New Roman" w:cs="Times New Roman"/>
          <w:sz w:val="24"/>
          <w:szCs w:val="24"/>
          <w:lang w:eastAsia="en-US"/>
        </w:rPr>
        <w:t>/</w:t>
      </w:r>
      <w:r w:rsidR="00FE1827" w:rsidRPr="00FE1827">
        <w:rPr>
          <w:rFonts w:ascii="Times New Roman" w:hAnsi="Times New Roman" w:cs="Times New Roman"/>
          <w:sz w:val="24"/>
          <w:szCs w:val="24"/>
          <w:lang w:eastAsia="en-US"/>
        </w:rPr>
        <w:t>1/</w:t>
      </w:r>
      <w:r w:rsidR="00134308">
        <w:rPr>
          <w:rFonts w:ascii="Times New Roman" w:hAnsi="Times New Roman" w:cs="Times New Roman"/>
          <w:sz w:val="24"/>
          <w:szCs w:val="24"/>
          <w:lang w:eastAsia="en-US"/>
        </w:rPr>
        <w:t>ОД</w:t>
      </w:r>
    </w:p>
    <w:p w:rsidR="00700A73" w:rsidRPr="008A5915" w:rsidRDefault="0083436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C6628B" w:rsidRPr="008A5915" w:rsidRDefault="0083436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формах, периодичности и порядке текущего контроля успеваемости</w:t>
      </w:r>
      <w:r w:rsidR="00C6628B"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промежуточной аттестации обучающихся</w:t>
      </w:r>
      <w:r w:rsidR="00C6628B"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00A73" w:rsidRPr="008A5915" w:rsidRDefault="0083436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АНОО «Калужская международная школа»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700A73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регулирует порядок, периодичность, систему оценок, формы текущего контроля успеваемости и формы проведения промежуточной аттестации обучающих</w:t>
      </w:r>
      <w:r w:rsidR="002A08A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порядок хранения в архивах информации об этих результатах на бумажных и</w:t>
      </w:r>
      <w:r w:rsidR="002A0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(или)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электронных носителях. 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 xml:space="preserve">Разработано в соответствии </w:t>
      </w:r>
      <w:r w:rsidR="005E2E3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 </w:t>
      </w:r>
      <w:r w:rsidRPr="008A5915">
        <w:rPr>
          <w:rFonts w:ascii="Times New Roman" w:eastAsia="Times New Roman" w:hAnsi="Times New Roman" w:cs="Times New Roman"/>
          <w:sz w:val="24"/>
          <w:szCs w:val="24"/>
          <w:highlight w:val="white"/>
        </w:rPr>
        <w:t>Федеральны</w:t>
      </w:r>
      <w:r w:rsidR="005E2E39">
        <w:rPr>
          <w:rFonts w:ascii="Times New Roman" w:eastAsia="Times New Roman" w:hAnsi="Times New Roman" w:cs="Times New Roman"/>
          <w:sz w:val="24"/>
          <w:szCs w:val="24"/>
          <w:highlight w:val="white"/>
        </w:rPr>
        <w:t>м законом от 29 декабря 2012 г.</w:t>
      </w:r>
      <w:r w:rsidR="005E2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r w:rsidR="005E2E39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N</w:t>
        </w:r>
        <w:r w:rsidRPr="008A5915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273-ФЗ "Об образовании в Российской Федерации"</w:t>
        </w:r>
      </w:hyperlink>
      <w:r w:rsidR="005E2E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(в последующих редакциях)</w:t>
      </w:r>
      <w:r w:rsidRPr="008A5915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5E2E39">
        <w:rPr>
          <w:rFonts w:ascii="Times New Roman" w:eastAsia="Times New Roman" w:hAnsi="Times New Roman" w:cs="Times New Roman"/>
          <w:sz w:val="24"/>
          <w:szCs w:val="24"/>
        </w:rPr>
        <w:t xml:space="preserve"> Уставом Школы и регламентирует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 xml:space="preserve"> содержание и порядок теку</w:t>
      </w:r>
      <w:r w:rsidR="005E2E39">
        <w:rPr>
          <w:rFonts w:ascii="Times New Roman" w:eastAsia="Times New Roman" w:hAnsi="Times New Roman" w:cs="Times New Roman"/>
          <w:sz w:val="24"/>
          <w:szCs w:val="24"/>
        </w:rPr>
        <w:t xml:space="preserve">щей и промежуточной аттестации </w:t>
      </w:r>
      <w:r w:rsidR="00F7703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образовательной организации. </w:t>
      </w:r>
      <w:r w:rsidR="00F7703D">
        <w:rPr>
          <w:rFonts w:ascii="Times New Roman" w:eastAsia="Times New Roman" w:hAnsi="Times New Roman" w:cs="Times New Roman"/>
          <w:sz w:val="24"/>
          <w:szCs w:val="24"/>
        </w:rPr>
        <w:t>Настоящее п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>оложение утверждается руководителем образовательной организации.</w:t>
      </w:r>
    </w:p>
    <w:p w:rsidR="00CB4234" w:rsidRPr="008A5915" w:rsidRDefault="00CB4234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аттестации являются:</w:t>
      </w:r>
    </w:p>
    <w:p w:rsidR="00700A73" w:rsidRPr="00CB4234" w:rsidRDefault="00CB4234" w:rsidP="00805924">
      <w:pPr>
        <w:shd w:val="clear" w:color="auto" w:fill="FFFFFF"/>
        <w:spacing w:after="0" w:line="240" w:lineRule="auto"/>
        <w:ind w:left="1146" w:right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 w:rsidR="00834360" w:rsidRPr="00CB4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беспечение социальной защиты </w:t>
      </w:r>
      <w:r w:rsidR="00C135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="00834360" w:rsidRPr="00CB4234">
        <w:rPr>
          <w:rFonts w:ascii="Times New Roman" w:eastAsia="Times New Roman" w:hAnsi="Times New Roman" w:cs="Times New Roman"/>
          <w:color w:val="000000"/>
          <w:sz w:val="24"/>
          <w:szCs w:val="24"/>
        </w:rPr>
        <w:t>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700A73" w:rsidRPr="008A5915" w:rsidRDefault="00CB4234" w:rsidP="00805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46" w:right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</w:t>
      </w:r>
      <w:r w:rsidR="00834360" w:rsidRPr="00CB423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фактического уровня знаний учащихся по предметам учебного плана, их практических умений и навыков</w:t>
      </w:r>
      <w:r w:rsidR="00757062" w:rsidRPr="00CB4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оотнесение этого уровня с требованиями </w:t>
      </w:r>
      <w:r w:rsidR="00757062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</w:t>
      </w:r>
      <w:r w:rsidR="00757062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образовательного стандарта общего образования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0A73" w:rsidRPr="0073359D" w:rsidRDefault="00834360" w:rsidP="00805924">
      <w:pPr>
        <w:pStyle w:val="a9"/>
        <w:numPr>
          <w:ilvl w:val="1"/>
          <w:numId w:val="4"/>
        </w:numPr>
        <w:shd w:val="clear" w:color="auto" w:fill="FFFFFF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Успешное прохождение </w:t>
      </w:r>
      <w:r w:rsidR="002A08A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r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промежуточной аттестации является основанием </w:t>
      </w:r>
      <w:r w:rsidR="00AC5DD9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перевода в следующий класс </w:t>
      </w:r>
      <w:r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допуска </w:t>
      </w:r>
      <w:r w:rsidR="00A60D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9-х</w:t>
      </w:r>
      <w:r w:rsidR="00A60D20">
        <w:rPr>
          <w:rFonts w:ascii="Times New Roman" w:eastAsia="Times New Roman" w:hAnsi="Times New Roman" w:cs="Times New Roman"/>
          <w:color w:val="000000"/>
          <w:sz w:val="24"/>
          <w:szCs w:val="24"/>
        </w:rPr>
        <w:t>, 11-х</w:t>
      </w:r>
      <w:r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985072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лассов к</w:t>
      </w:r>
      <w:r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итоговой аттестации. Решения по данным вопросам принимаются педагогическим советом школы.</w:t>
      </w:r>
    </w:p>
    <w:p w:rsidR="00700A73" w:rsidRPr="0073359D" w:rsidRDefault="00A60D20" w:rsidP="00805924">
      <w:pPr>
        <w:pStyle w:val="a9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</w:t>
      </w:r>
      <w:r w:rsidR="00834360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 до</w:t>
      </w:r>
      <w:r w:rsidR="00985072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водится до</w:t>
      </w:r>
      <w:r w:rsidR="00834360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участников образовательных</w:t>
      </w:r>
      <w:r w:rsidR="00834360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</w:t>
      </w:r>
      <w:r w:rsidR="00834360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="00834360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>, их родителей</w:t>
      </w:r>
      <w:r w:rsidR="00AC5DD9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представителей)</w:t>
      </w:r>
      <w:r w:rsidR="00834360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педагогических работников школы </w:t>
      </w:r>
      <w:r w:rsidR="005268C4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размещения</w:t>
      </w:r>
      <w:r w:rsidR="00834360" w:rsidRPr="0073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официальном сайте образовательной организации.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Цикл отчетности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2.1. В целях контроля за успеваемостью установлен следующий цикл отчетности.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2.1.1. Конференция постановки целей 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Конференция постановки целей является первым этапом официального процесса отчетности и проводится через 6 (шесть) недель после начала учебного года. Для обучающихся зачисленных в течение года Конференция проводится через 3 (три) недели после зачисления. Эта конференция дает обучающимся, родителям и учителям возможность поразмышлять о том, как обучающийся начал учебный год, освоился в Школе и поставить цели. Во время конференции составляется отчет о поставленных целях, документирующий сильные стороны обучающегося и поставленные цели. 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2.1.2. Промежуточный отчет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отчет предоставляется родителям в декабре</w:t>
      </w:r>
      <w:r w:rsidR="00935EE0">
        <w:rPr>
          <w:rFonts w:ascii="Times New Roman" w:eastAsia="Times New Roman" w:hAnsi="Times New Roman" w:cs="Times New Roman"/>
          <w:color w:val="000000"/>
          <w:sz w:val="24"/>
          <w:szCs w:val="24"/>
        </w:rPr>
        <w:t>-январе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Этот отчет включает в себя комментарии от классного руководителя и преподавателей специализированных предметов об успеваемости по образовательной программе, а также о трансдисциплинарных навыках, таких как способности к исследовательской деятельности и размышлению, навыки устного и письменного общения, навыки 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самоорганизации и социальные навык</w:t>
      </w:r>
      <w:r w:rsidR="00E2526B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Отчет включает результаты по 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посещаемости, выраженные в днях и процентах.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необходимости обсудить данный отчет и результаты </w:t>
      </w:r>
      <w:proofErr w:type="gramStart"/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родители или преподаватель могут назначить встречу – конференцию в январе</w:t>
      </w:r>
      <w:r w:rsidR="00935EE0">
        <w:rPr>
          <w:rFonts w:ascii="Times New Roman" w:eastAsia="Times New Roman" w:hAnsi="Times New Roman" w:cs="Times New Roman"/>
          <w:color w:val="000000"/>
          <w:sz w:val="24"/>
          <w:szCs w:val="24"/>
        </w:rPr>
        <w:t>-феврале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2.1.3. Конференции, проводимые Обучающимися: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марта Школа приглашает родителей на трехсторонние конференции. Для обучающихся это возможность разделить свой опыт обучения в Школе с родителями с помощью совместных занятий в классе.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</w:t>
      </w:r>
      <w:r w:rsidR="00E2526B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ведут конференцию, размышляя над проделанной работой, показывают и обсуждают работы, представленные в Портфолио. Они рассматривают цели, поставленные на Конференции постановки целей, затраченные усилия на достижение этих целей и ставят цели на оставшуюся часть учебного года. Обсуждение ведется о прогрессе по результатам </w:t>
      </w:r>
      <w:r w:rsidR="00BF41B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программы, а также о социальном и эмоциональном развитии. Родителям показывают остальные работы обучающегося в школе. По итогам конференции, родители получают скорректированный вари</w:t>
      </w:r>
      <w:r w:rsidR="00BF41B7">
        <w:rPr>
          <w:rFonts w:ascii="Times New Roman" w:eastAsia="Times New Roman" w:hAnsi="Times New Roman" w:cs="Times New Roman"/>
          <w:color w:val="000000"/>
          <w:sz w:val="24"/>
          <w:szCs w:val="24"/>
        </w:rPr>
        <w:t>ант отчета о поставленных целях,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задокументированы основные пункты обсуждения.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2.1.4. Годовой отчет (Июнь):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Годовой отчет является завершающим этапом цикла отчетности. Отчет отражает итоги года, приложенные усилия, прогресс и достижения. Отчет основан на результатах </w:t>
      </w:r>
      <w:r w:rsidR="002D592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освоенных образовательных программ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Отчет </w:t>
      </w:r>
      <w:r w:rsidR="00221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включает результаты по посещаемости, выраженные в днях и процентах. 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2.1.4. Отчетность для </w:t>
      </w:r>
      <w:proofErr w:type="gramStart"/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выбывающих</w:t>
      </w:r>
      <w:proofErr w:type="gramEnd"/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досрочно/прибывших в течение академического года: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определенных обстоятельствах, для выбывающих досрочно или прибывающих в </w:t>
      </w:r>
      <w:r w:rsidR="00C3768A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года, не может быть обеспечена полная годовая (полугодовая) отчетность. Установленные сроки отчетности, а также временные рамки прибытия/выбытия обучающегося определяют количество информации известной об обучающемся в момент составления отчетности. В таких случаях преподавателем может быть составлена краткая описательная часть отчетности и предложена дополнительная конференция для родителей. При необходимости получения письменного отчета, в случае выбытия обучающ</w:t>
      </w:r>
      <w:r w:rsidR="00DB11D2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 в течение года, родители/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законные представители обязаны заблаговременно уведомить школу для своевременной подготовки этого отчета. 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A73" w:rsidRPr="008A5915" w:rsidRDefault="007A507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834360"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Формы контроля и оценивания успеваемости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3.1. Формами контроля качества усвоения содержания учебных программ являются: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3.1.1. Письменная проверка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вопросы; тестирование; сочинения, изложения, диктанты, рефераты и другое.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3.1.2. Устная проверка – это устный ответ обучающегося на один или систему вопросов в форме рассказа, беседы, собеседования, зачет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другое.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3.1.3. Комбинированная проверка предполагает сочетание письменных и устных форм проверок.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3.1.4. Проверка с использованием электронных систем тестирования, иного программного обеспечения, обеспечивающего персонифицированный учёт учебных достижений обучающихся.</w:t>
      </w:r>
    </w:p>
    <w:p w:rsidR="00700A73" w:rsidRPr="008A5915" w:rsidRDefault="007A507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– это процесс сбора и анализа информации о достижениях обучающегося, который способствует эффективности учебной деятельности.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Эффективное оценивание должно: помогать обучающемуся, высвечивать его сильные стороны, обеспечивая обратную связь и способствовать его дальнейшему росту, давать ученикам возможность самим оценивать свою работу и прогресс, ставить перед учениками цели, способствовать повышению чувства ответственности.</w:t>
      </w:r>
    </w:p>
    <w:p w:rsidR="00700A73" w:rsidRPr="008A5915" w:rsidRDefault="007A5070" w:rsidP="00805924">
      <w:pPr>
        <w:spacing w:before="2" w:after="2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834360" w:rsidRPr="008A5915">
        <w:rPr>
          <w:rFonts w:ascii="Times New Roman" w:eastAsia="Times New Roman" w:hAnsi="Times New Roman" w:cs="Times New Roman"/>
          <w:sz w:val="24"/>
          <w:szCs w:val="24"/>
        </w:rPr>
        <w:t>. Портфолио Обучающегося.</w:t>
      </w:r>
    </w:p>
    <w:p w:rsidR="00700A73" w:rsidRPr="008A5915" w:rsidRDefault="00834360" w:rsidP="00805924">
      <w:pPr>
        <w:spacing w:before="2" w:after="2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sz w:val="24"/>
          <w:szCs w:val="24"/>
        </w:rPr>
        <w:t>Каждый Обучающийся имеет портфолио, в котором представлена коллекция работ за каждый академический год на бумажных или электронных носителях. Эта коллекция отражает глубину понимания предметов и навыки применения изученного на практике, а также демонстрирует процесс развития навыков сам</w:t>
      </w:r>
      <w:r w:rsidR="004008DA">
        <w:rPr>
          <w:rFonts w:ascii="Times New Roman" w:eastAsia="Times New Roman" w:hAnsi="Times New Roman" w:cs="Times New Roman"/>
          <w:sz w:val="24"/>
          <w:szCs w:val="24"/>
        </w:rPr>
        <w:t xml:space="preserve">ообучения. </w:t>
      </w:r>
      <w:proofErr w:type="gramStart"/>
      <w:r w:rsidR="004008DA">
        <w:rPr>
          <w:rFonts w:ascii="Times New Roman" w:eastAsia="Times New Roman" w:hAnsi="Times New Roman" w:cs="Times New Roman"/>
          <w:sz w:val="24"/>
          <w:szCs w:val="24"/>
        </w:rPr>
        <w:t>Портфолио формируют о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 xml:space="preserve">бучающиеся при помощи преподавателей и </w:t>
      </w:r>
      <w:r w:rsidR="004008DA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A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5915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всего </w:t>
      </w:r>
      <w:r w:rsidR="004008DA">
        <w:rPr>
          <w:rFonts w:ascii="Times New Roman" w:eastAsia="Times New Roman" w:hAnsi="Times New Roman" w:cs="Times New Roman"/>
          <w:sz w:val="24"/>
          <w:szCs w:val="24"/>
        </w:rPr>
        <w:t>процесса составления портфолио о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>бучающимся помогают ставить перед собой достижимые цели.</w:t>
      </w:r>
      <w:proofErr w:type="gramEnd"/>
      <w:r w:rsidRPr="008A5915">
        <w:rPr>
          <w:rFonts w:ascii="Times New Roman" w:eastAsia="Times New Roman" w:hAnsi="Times New Roman" w:cs="Times New Roman"/>
          <w:sz w:val="24"/>
          <w:szCs w:val="24"/>
        </w:rPr>
        <w:t xml:space="preserve"> Портфолио также ис</w:t>
      </w:r>
      <w:r w:rsidR="004008DA">
        <w:rPr>
          <w:rFonts w:ascii="Times New Roman" w:eastAsia="Times New Roman" w:hAnsi="Times New Roman" w:cs="Times New Roman"/>
          <w:sz w:val="24"/>
          <w:szCs w:val="24"/>
        </w:rPr>
        <w:t>пользуется во время проводимых к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 xml:space="preserve">онференций, когда родителей приглашают отметить успехи, оценить результаты </w:t>
      </w:r>
      <w:r w:rsidR="004008DA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A73" w:rsidRPr="008A5915" w:rsidRDefault="007A507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Формы оценивания успеваемости</w:t>
      </w:r>
    </w:p>
    <w:p w:rsidR="00700A73" w:rsidRPr="008A5915" w:rsidRDefault="000468DA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Неофициальные: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наблюдение,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обсуждение,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интервью и конференции,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ролевые игры,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презентации,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0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самооценка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другие.</w:t>
      </w:r>
      <w:proofErr w:type="gramEnd"/>
    </w:p>
    <w:p w:rsidR="00700A73" w:rsidRPr="008A5915" w:rsidRDefault="000468DA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 w:rsidR="00750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Официальные: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тесты, </w:t>
      </w:r>
      <w:r w:rsidR="007507C9">
        <w:rPr>
          <w:rFonts w:ascii="Times New Roman" w:eastAsia="Times New Roman" w:hAnsi="Times New Roman" w:cs="Times New Roman"/>
          <w:color w:val="000000"/>
          <w:sz w:val="24"/>
          <w:szCs w:val="24"/>
        </w:rPr>
        <w:t>эссе, проекты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</w:t>
      </w:r>
      <w:r w:rsidR="007507C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A507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экзамены и другое.</w:t>
      </w:r>
    </w:p>
    <w:p w:rsidR="00700A73" w:rsidRPr="008A5915" w:rsidRDefault="004476BA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Текущий контроль успеваемости обучающихся проводится в течение учебного периода (четверти, полугодия) с целью систематического контроля уровня </w:t>
      </w:r>
      <w:r w:rsidR="002C2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усвоения рабочих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2C2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предметов, курсов, модулей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оцениваемый период, прочности формируемых </w:t>
      </w:r>
      <w:r w:rsidR="002C2DD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компетенций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0A73" w:rsidRPr="008A5915" w:rsidRDefault="000468DA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</w:t>
      </w:r>
      <w:r w:rsidR="00471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курс, модуль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отражаются в рабочих программ</w:t>
      </w:r>
      <w:r w:rsidR="00835F21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28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предмета, курса, модуля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аместитель директора контролируе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ход текущего контроля успеваемости </w:t>
      </w:r>
      <w:proofErr w:type="gramStart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</w:t>
      </w:r>
      <w:r w:rsidR="0047128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47128E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необходимости оказывае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т методическую помощь преподавателю в его проведении.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468DA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Текущий контроль успеваемости </w:t>
      </w:r>
      <w:r w:rsidR="003053F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дошкольной группы в течение учебного года осуществляется качественно, без фиксации достижений </w:t>
      </w:r>
      <w:r w:rsidR="003053F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отметок. Допускается словесная объяснительная оценка. </w:t>
      </w:r>
    </w:p>
    <w:p w:rsidR="00700A73" w:rsidRPr="008A5915" w:rsidRDefault="00B13C7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34360" w:rsidRP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Успеваемость обучающих</w:t>
      </w:r>
      <w:r w:rsidRP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E21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уровне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 общего,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среднего общего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подлежит текущему контролю в виде отметок по пятиб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алльной системе.</w:t>
      </w:r>
      <w:r w:rsidR="00E21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0A73" w:rsidRPr="008A5915" w:rsidRDefault="00E2141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пропустившие по не зависящим от них обстоятельствам 75% </w:t>
      </w:r>
      <w:r w:rsidR="0007274F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более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времени, не аттестуются по итогам четверти (полугодия). Вопрос об аттестации таких обучающихся решается на педагогическом совете Школы.</w:t>
      </w:r>
    </w:p>
    <w:p w:rsidR="00700A73" w:rsidRDefault="007E342E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Отметка обучающегося за четверть выставляется на основе результатов текущего контроля успеваемости. Для выставления отметки за четверть необходимо наличие 3-х и более текущих отметок за соответствующий период.</w:t>
      </w:r>
      <w:r w:rsidRPr="007E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По русскому языку и математике отметка выставляется с обязательным учетом результатов письменных контрольных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предметных результатов при использовании 100-балльной (тестовой) шкалы может быть принята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едующая система перевода её в пятибалльную (</w:t>
      </w: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>шкалу можно использовать при определении процента выполненных заданий):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100 - 85 баллов –</w:t>
      </w: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«5»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 – 70 баллов –</w:t>
      </w: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«4»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69 - 50 баллов –</w:t>
      </w: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«3»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49 - 0 баллов –</w:t>
      </w: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«2».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 выставлении четвертных, годовых отметок на уровне </w:t>
      </w:r>
      <w:r w:rsidR="00146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начального общего, </w:t>
      </w:r>
      <w:r w:rsidRPr="00FD6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основного общего образования применяется следующая система</w:t>
      </w:r>
      <w:r w:rsidR="00146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оценивания</w:t>
      </w:r>
      <w:r w:rsidRPr="00FD6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средней текущей оценке ниже 2,6 баллов выставляется четвертная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/полугодовая</w:t>
      </w: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(годовая) отметка «2»,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>с 2,6 баллов выставляется четвертная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/полугодовая</w:t>
      </w: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(годовая) отметка «3»,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>с 3,6 баллов выставляется четвертная</w:t>
      </w:r>
      <w:r w:rsidR="002C49EE">
        <w:rPr>
          <w:rFonts w:ascii="Times New Roman" w:eastAsia="Times New Roman" w:hAnsi="Times New Roman" w:cs="Times New Roman"/>
          <w:color w:val="000000"/>
          <w:sz w:val="24"/>
          <w:szCs w:val="24"/>
        </w:rPr>
        <w:t>/полугодовая</w:t>
      </w: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(годовая) отметка «4»,</w:t>
      </w:r>
    </w:p>
    <w:p w:rsid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>с 4.6 баллов выставляется четвертная</w:t>
      </w:r>
      <w:r w:rsidR="002C49EE">
        <w:rPr>
          <w:rFonts w:ascii="Times New Roman" w:eastAsia="Times New Roman" w:hAnsi="Times New Roman" w:cs="Times New Roman"/>
          <w:color w:val="000000"/>
          <w:sz w:val="24"/>
          <w:szCs w:val="24"/>
        </w:rPr>
        <w:t>/полугодовая</w:t>
      </w: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(годовая) отметка «5».</w:t>
      </w:r>
    </w:p>
    <w:p w:rsidR="002C49EE" w:rsidRPr="006F2ABA" w:rsidRDefault="002C49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49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PS</w:t>
      </w:r>
      <w:r w:rsidRPr="002C49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Полугодовая отметка может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выставляться по учебным предмета</w:t>
      </w:r>
      <w:r w:rsidRPr="002C49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курсам, модулям </w:t>
      </w:r>
      <w:r w:rsidRPr="002C49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при объеме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программы 34 и менее часов за учебный год.</w:t>
      </w:r>
    </w:p>
    <w:p w:rsidR="006F2ABA" w:rsidRPr="006F2ABA" w:rsidRDefault="006F2ABA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D6DEE" w:rsidRPr="002C49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4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выставлении полугодовых, годовых отметок на уровне среднего общего образования применяется следующая система</w:t>
      </w:r>
      <w:r w:rsidR="00A451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оценивания</w:t>
      </w:r>
      <w:r w:rsidRPr="002C4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средней текущей оценке ниже 2,5 баллов выставляется полугодовая, годовая отметка «2»,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>с 2,5 баллов выставляется полугодовая, годовая отметка «3»,</w:t>
      </w:r>
    </w:p>
    <w:p w:rsidR="00FD6DEE" w:rsidRPr="00FD6DEE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>с 3,5 баллов выставляется полугодовая, годовая отметка «4»,</w:t>
      </w:r>
    </w:p>
    <w:p w:rsidR="00FD6DEE" w:rsidRPr="008A5915" w:rsidRDefault="00FD6DEE" w:rsidP="00FD6D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DEE">
        <w:rPr>
          <w:rFonts w:ascii="Times New Roman" w:eastAsia="Times New Roman" w:hAnsi="Times New Roman" w:cs="Times New Roman"/>
          <w:color w:val="000000"/>
          <w:sz w:val="24"/>
          <w:szCs w:val="24"/>
        </w:rPr>
        <w:t>с 4,5 баллов выставляется полугодовая, годовая отметка «5».</w:t>
      </w:r>
    </w:p>
    <w:p w:rsidR="00700A73" w:rsidRPr="008A5915" w:rsidRDefault="00212AD5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пропуске </w:t>
      </w:r>
      <w:proofErr w:type="gramStart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уважительной причине более 75% учебного времени, отводимого на изучение предмета, при отсутствии минимального количества отме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ток для аттестации за четверть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/полугодие (год)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не аттестуется.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случае образовательная программа по учебному предмету, курсу, модулю считается неосвоенной и признается академической задолженностью.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имеет право сдать пропущенный материал по данному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учебному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курсу, модулю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учителю не позднее 3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календарных 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до окончания четверти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 течение 14 календарных дней с момента начала посещения занятий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УВР составляет график контрольных работ в формах, определяемых учителем (контрольный диктант, контрольная работа, зачет, письменный тест, комплексный анализ текста и другие). Результаты контрольных работ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учебному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курсу, модулю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выставляются в классный журнал. Данные результаты являются основанием для аттестации </w:t>
      </w:r>
      <w:proofErr w:type="gramStart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четверть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/полугодие (год)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0A73" w:rsidRPr="008A5915" w:rsidRDefault="00601228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первом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безотметочное обучение,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первого полугодия контрольные, диагностические работы не проводятся.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0A73" w:rsidRPr="008A5915" w:rsidRDefault="00601228" w:rsidP="008059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3.13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 целью информирования обучающихся и их родителей (законных представителей) несовершеннолетних обучающихся и предоставления им возможности улучшить отметки предусматривается предварительное 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о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полугодовой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отметке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каждому </w:t>
      </w:r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учебному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предмету учебного плана за две недели до окончания каждой четверти</w:t>
      </w:r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>/полугодия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0A73" w:rsidRPr="008A5915" w:rsidRDefault="007C22B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3.14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неудовлетворительных результатов аттестации 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13C7D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лассные руководители </w:t>
      </w:r>
      <w:r w:rsidR="00B13C7D" w:rsidRP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доводят </w:t>
      </w:r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</w:t>
      </w:r>
      <w:r w:rsidR="00B13C7D" w:rsidRP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сведения родителей (законных представителей)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письменной форме (уведомление) под роспись родителей (законных представителей) обучающихся с указанием даты ознакомления. Письменное уведомление хранится в личном деле </w:t>
      </w:r>
      <w:proofErr w:type="gramStart"/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D0D53" w:rsidRPr="008A5915" w:rsidRDefault="007C22B3" w:rsidP="008059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3.15</w:t>
      </w:r>
      <w:r w:rsidR="008D0D53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8D0D53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длительном </w:t>
      </w:r>
      <w:r w:rsidR="00036392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непосещении </w:t>
      </w:r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r w:rsidR="00036392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="00F77E3B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 w:rsidR="008D0D53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оправдательного документа, в том числе по причине выезда в отпуск с родителями во время учебного года, родители (законные представители) не позднее, чем за неделю до </w:t>
      </w:r>
      <w:r w:rsidR="00F77E3B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непосещения</w:t>
      </w:r>
      <w:r w:rsidR="008D0D53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информируют классного руководителя в письменной форме, оговаривают с учителями содержание у</w:t>
      </w:r>
      <w:r w:rsidR="00F77E3B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 предметов</w:t>
      </w:r>
      <w:r w:rsidR="00C57D44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курсов, модулей </w:t>
      </w:r>
      <w:r w:rsidR="00F77E3B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плана и самостоятельное их</w:t>
      </w:r>
      <w:r w:rsidR="008D0D53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</w:t>
      </w:r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>, берут на себя ответственность за реализацию образовательной программы</w:t>
      </w:r>
      <w:proofErr w:type="gramEnd"/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указанный период</w:t>
      </w:r>
      <w:r w:rsidR="008D0D53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возвращении </w:t>
      </w:r>
      <w:proofErr w:type="gramStart"/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="008D0D53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 вправе провести проверку знаний </w:t>
      </w:r>
      <w:r w:rsidR="009F1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обучающегося </w:t>
      </w:r>
      <w:r w:rsidR="008D0D53" w:rsidRPr="009E23B3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пропущенный период.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Содержание, формы и порядок</w:t>
      </w:r>
      <w:r w:rsidR="00FE6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проведения промежуточной аттестации 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4.1. Освоение образо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 программы начальног</w:t>
      </w:r>
      <w:r w:rsidR="00F7576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среднего 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образования, в том числе отдельной части или всего объема учебного предмета, сопровождается промежуточной аттестацией </w:t>
      </w:r>
      <w:proofErr w:type="gramStart"/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Промежуточную ат</w:t>
      </w:r>
      <w:r w:rsidR="003370FE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тестацию проходят все </w:t>
      </w:r>
      <w:r w:rsidR="00F757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 w:rsidR="002D0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B13C7D"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классов.</w:t>
      </w:r>
    </w:p>
    <w:p w:rsidR="003370FE" w:rsidRPr="008A5915" w:rsidRDefault="00F75767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 w:rsidR="003370FE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Промежуточная аттестация обучающих может проводиться по итогам учебного года в форме учета годовых отметок обучающихся.</w:t>
      </w:r>
    </w:p>
    <w:p w:rsidR="00700A73" w:rsidRPr="008A5915" w:rsidRDefault="00F75767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Контрольные мероприятия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промежуточной аттестации </w:t>
      </w:r>
      <w:r w:rsidR="00E50D9A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проводи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50D9A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 w:rsidR="002411BE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четвертой четверти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учебного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расписанию, утвержденному д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иректором Школы. Расписание проведения контрольных мероприятий доводится до сведения педагогов, обучающихся и их родителей (законных представителей) не позднее, чем за две недели до их начала.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В расписании предусматривается: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- не более одного вида контроля в день для каждого ученика;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- не менее 2-х дней для п</w:t>
      </w:r>
      <w:r w:rsidR="00F75767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 к следующему контролю.</w:t>
      </w:r>
    </w:p>
    <w:p w:rsidR="00700A73" w:rsidRPr="008A5915" w:rsidRDefault="00BE2B33" w:rsidP="008059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7631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Требования к материалам для проведения контрольных мероприятий:</w:t>
      </w:r>
    </w:p>
    <w:p w:rsidR="00700A73" w:rsidRPr="008A5915" w:rsidRDefault="007631DE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Материалы готовятся учителями-предметниками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обсуждаться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предметных объединениях;</w:t>
      </w:r>
    </w:p>
    <w:p w:rsidR="00700A73" w:rsidRPr="008A5915" w:rsidRDefault="007631DE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 программе по учебному предмету, курсу, модулю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0A73" w:rsidRPr="008A5915" w:rsidRDefault="002D057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На основании решения Педагогического совета Школы от контрольных мероприятий могут быть освобождены обучающиеся:</w:t>
      </w:r>
    </w:p>
    <w:p w:rsidR="00700A73" w:rsidRPr="008A5915" w:rsidRDefault="002D057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Имеющие отличные отметки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год по всем предметам, изучаемым в данном учебном году;</w:t>
      </w:r>
    </w:p>
    <w:p w:rsidR="00700A73" w:rsidRPr="008A5915" w:rsidRDefault="002D057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.2. Победители и призеры муниципального, регион</w:t>
      </w:r>
      <w:r w:rsidR="00581E3D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ального, заключительного этапа В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сероссийской олимпиады школьников по данному предмету;</w:t>
      </w:r>
    </w:p>
    <w:p w:rsidR="00700A73" w:rsidRPr="008A5915" w:rsidRDefault="002D057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.3. По состоянию здоровья: заболевшие в период аттестации освобождаются на основании справки из медицинского учреждения; находящиеся в лечебно-профилактических учреждениях более 4-х месяцев, в оздоровительных образовательных учреждениях санаторного типа для детей, нуждающихся в длительном лечении;</w:t>
      </w:r>
    </w:p>
    <w:p w:rsidR="00700A73" w:rsidRPr="008A5915" w:rsidRDefault="002D057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Обучающиеся, </w:t>
      </w:r>
      <w:r w:rsidR="00E3214D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успешно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защитившие свои исследовательские, творческие или проектные работы на научно-практических конференциях разного уровня (включая </w:t>
      </w:r>
      <w:proofErr w:type="gramStart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proofErr w:type="gramEnd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), освобождаются от контрольных мероприятий по данному предмету.</w:t>
      </w:r>
    </w:p>
    <w:p w:rsidR="00700A73" w:rsidRPr="008A5915" w:rsidRDefault="002D057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Итоги контрольных мероприятий обучающих</w:t>
      </w:r>
      <w:r w:rsidR="00947799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ся 2-9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классов отражаются в классном журнале в виде отметки по пятибалльной шкале.</w:t>
      </w:r>
    </w:p>
    <w:p w:rsidR="00700A73" w:rsidRPr="008A5915" w:rsidRDefault="002D057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57D">
        <w:rPr>
          <w:rFonts w:ascii="Times New Roman" w:eastAsia="Times New Roman" w:hAnsi="Times New Roman" w:cs="Times New Roman"/>
          <w:color w:val="000000"/>
          <w:sz w:val="24"/>
          <w:szCs w:val="24"/>
        </w:rPr>
        <w:t>4.7</w:t>
      </w:r>
      <w:r w:rsidR="00834360" w:rsidRPr="002D0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возникновении спорных ситуаций при выведении </w:t>
      </w:r>
      <w:r w:rsidR="008D0D53" w:rsidRPr="002D057D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годовых</w:t>
      </w:r>
      <w:r w:rsidR="00834360" w:rsidRPr="002D0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2D057D">
        <w:rPr>
          <w:rFonts w:ascii="Times New Roman" w:eastAsia="Times New Roman" w:hAnsi="Times New Roman" w:cs="Times New Roman"/>
          <w:sz w:val="24"/>
          <w:szCs w:val="24"/>
        </w:rPr>
        <w:t>отметок приоритетными являются</w:t>
      </w:r>
      <w:r w:rsidR="00AB5E10" w:rsidRPr="002D057D">
        <w:rPr>
          <w:rFonts w:ascii="Times New Roman" w:eastAsia="Times New Roman" w:hAnsi="Times New Roman" w:cs="Times New Roman"/>
          <w:sz w:val="24"/>
          <w:szCs w:val="24"/>
        </w:rPr>
        <w:t xml:space="preserve"> отметки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AB5E10" w:rsidRPr="002D057D">
        <w:rPr>
          <w:rFonts w:ascii="Times New Roman" w:eastAsia="Times New Roman" w:hAnsi="Times New Roman" w:cs="Times New Roman"/>
          <w:sz w:val="24"/>
          <w:szCs w:val="24"/>
        </w:rPr>
        <w:t xml:space="preserve">, полученные </w:t>
      </w:r>
      <w:r w:rsidR="00834360" w:rsidRPr="002D057D">
        <w:rPr>
          <w:rFonts w:ascii="Times New Roman" w:eastAsia="Times New Roman" w:hAnsi="Times New Roman" w:cs="Times New Roman"/>
          <w:sz w:val="24"/>
          <w:szCs w:val="24"/>
        </w:rPr>
        <w:t>в 3 и 4 четвертях по данному предмету.</w:t>
      </w:r>
    </w:p>
    <w:p w:rsidR="00700A73" w:rsidRPr="008A5915" w:rsidRDefault="009C5D5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Неудовлетворительные результаты промежуточной аттестации по одному или нескольким учебным предметам о</w:t>
      </w:r>
      <w:r w:rsidR="008D0D53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программы или не прохождение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промежуточной аттестации при отсутствии уважительной причины признаются академической задолженностью.</w:t>
      </w:r>
    </w:p>
    <w:p w:rsidR="00700A73" w:rsidRPr="008A5915" w:rsidRDefault="009C5D5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Классные руководители доводят до сведения родителей (законных представителей) сведения о резул</w:t>
      </w:r>
      <w:r w:rsidR="00E764D5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ьтатах промежуточной аттестации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неудовлетворительных результатов аттестации – в письменной форме под роспись родителей (законных представителей) обучающих с указанием даты ознакомления. Письменное сообщение хранится в личном деле учащегося.</w:t>
      </w:r>
    </w:p>
    <w:p w:rsidR="00700A73" w:rsidRPr="008A5915" w:rsidRDefault="009C5D5D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D0D53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Годовые/итоговые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отметки по всем предметам учебного плана выставляются в личное дело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являются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решением п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едагогического совета основанием для </w:t>
      </w:r>
      <w:proofErr w:type="gramStart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</w:t>
      </w:r>
      <w:proofErr w:type="gramEnd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следующий класс.</w:t>
      </w:r>
    </w:p>
    <w:p w:rsidR="00700A73" w:rsidRPr="00FE1827" w:rsidRDefault="009C5D5D" w:rsidP="008059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несогласия обучающихся и их родителей (законных представителей) с выставленной </w:t>
      </w:r>
      <w:r w:rsidR="008D0D53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годовой/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итоговой отметкой по предмету она может быть </w:t>
      </w:r>
      <w:r w:rsid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рассмотрена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установленном порядке комиссией по урегулированию споров между участни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образовательных отношений Ш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колы на основании письменного заявления родителей  (законных представителей). Члены комиссии в форме экзамена или собеседования определяют соответствие выставленной отметки по предмету фактическому уровню знаний</w:t>
      </w:r>
      <w:r w:rsid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обучающегося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Решение комиссии оформляется протоколом и является окончательным. Протокол хранится в личном деле </w:t>
      </w:r>
      <w:proofErr w:type="gramStart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659A" w:rsidRPr="0010659A" w:rsidRDefault="006F2ABA" w:rsidP="001065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AB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.12. </w:t>
      </w:r>
      <w:r w:rsidRPr="006F2ABA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повышения итоговой отметки в аттестат</w:t>
      </w:r>
      <w:r w:rsidR="004E49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659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106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659A" w:rsidRPr="00106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класса имеет право на пересдачу итоговой отметки за 5–8 классы не более чем по двум учебным предметам </w:t>
      </w:r>
      <w:r w:rsidR="004E49C2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сроки, определенные в п. 4.3 данного Положения,</w:t>
      </w:r>
      <w:r w:rsidR="004E49C2" w:rsidRPr="00106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659A" w:rsidRPr="0010659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одновременном соблюдении следующих условий:</w:t>
      </w:r>
    </w:p>
    <w:p w:rsidR="0010659A" w:rsidRPr="0010659A" w:rsidRDefault="0010659A" w:rsidP="001065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59A"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итоговых отметок «отлично» по всем остальным учебным предметам учебного плана за 9 класс;</w:t>
      </w:r>
    </w:p>
    <w:p w:rsidR="0010659A" w:rsidRPr="0010659A" w:rsidRDefault="0010659A" w:rsidP="001065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59A"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письменного заявления родителей (законных представителей);</w:t>
      </w:r>
    </w:p>
    <w:p w:rsidR="0010659A" w:rsidRPr="0010659A" w:rsidRDefault="0010659A" w:rsidP="001065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-итоговая отметка в аттестате по данному </w:t>
      </w:r>
      <w:r w:rsidR="004E4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учебному </w:t>
      </w:r>
      <w:r w:rsidRPr="0010659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предмету не позволяет претендовать на получение аттестата с отличием.</w:t>
      </w:r>
    </w:p>
    <w:p w:rsidR="004E49C2" w:rsidRDefault="004E49C2" w:rsidP="001065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Порядок перевода обучающихся в следующий класс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5.1. Обучающиеся, освоившие в полном объёме соответствующую образовательную программу учебного года, переводятся в следующий класс.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5.2. Обучающиеся по образовательны</w:t>
      </w:r>
      <w:r w:rsidR="00DA598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программам начального общего,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общего</w:t>
      </w:r>
      <w:r w:rsidR="00DA598E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среднего общего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образования, имеющие по итогам учебного года академическую задолженность по одному или нескольким учебным предметам, переводятся в следующий класс условно.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 w:rsidR="007B78F5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обязаны ликвидировать академическую задолженность до начала следующего учебного года.</w:t>
      </w:r>
    </w:p>
    <w:p w:rsidR="00700A73" w:rsidRPr="008A5915" w:rsidRDefault="00834360" w:rsidP="008059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</w:t>
      </w:r>
      <w:r w:rsidRPr="008A5915">
        <w:rPr>
          <w:rFonts w:ascii="Times New Roman" w:eastAsia="Times New Roman" w:hAnsi="Times New Roman" w:cs="Times New Roman"/>
          <w:sz w:val="24"/>
          <w:szCs w:val="24"/>
        </w:rPr>
        <w:t>Ответственность за ликвидацию обучающимися академической задолженности возлагается на их родителей (законных представителей).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5.5. Школа, родители (законные представители) несовершеннолетних обучающихся обязаны создать условия для ликвидации академической задолженности и обеспечить контроль за своевременностью ее ликвидации.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5.6. Обучающиеся, имеющие академическую задолженность и переведенные в следующий класс условно, вправе пройти промежуточную аттестацию по соответствующему учебному предмету не более двух раз</w:t>
      </w:r>
      <w:r w:rsidR="00ED20E3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течение </w:t>
      </w:r>
      <w:r w:rsidR="00B10B06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трех календарных </w:t>
      </w:r>
      <w:r w:rsidR="00ED20E3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месяцев после образования академической задолженности.</w:t>
      </w:r>
    </w:p>
    <w:p w:rsidR="00700A73" w:rsidRPr="008A5915" w:rsidRDefault="00834360" w:rsidP="0080592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5.7. Для проведения промежуточной аттестации второй раз в Школе создается аттестационная комиссия, в состав которой входит учитель, преподающий у данного ученика, ассистент из числа учителей данного предмета, председатель комиссии – представитель администрации школы.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5.8. Не допускается взимание платы с обучающихся за прохождение промежуточной аттестации.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5.9. Форма проведения повторной промежуточной аттестации (контрольная работа, диктант с грамматическим заданием, тесты, устный или письменный зачет, комплексный анализ текста, изложение, сочинение, вопросы по билетам, собеседование и др.)  определяется комиссией, </w:t>
      </w:r>
      <w:r w:rsidR="00DA598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утверждаются приказом д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иректора Школы. 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5.10. </w:t>
      </w:r>
      <w:proofErr w:type="gramStart"/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по образовательным программам начального общего</w:t>
      </w:r>
      <w:r w:rsidR="00C03C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общего</w:t>
      </w:r>
      <w:r w:rsidR="00C03CC1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среднего общего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образования, не ликвидировавшие в установленные сроки академической задолженности с момента ее образования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</w:t>
      </w:r>
      <w:proofErr w:type="gramEnd"/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5.11. Перевод обучающегося в следующий класс осуществляется по решению Педагогического совета.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Права и обязанности участников процесса промежуточной аттестации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Участниками процесса </w:t>
      </w:r>
      <w:r w:rsidR="00DA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промежуточной 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 считаются обучающиеся и учитель, преподающий предме</w:t>
      </w:r>
      <w:r w:rsidR="00DA598E">
        <w:rPr>
          <w:rFonts w:ascii="Times New Roman" w:eastAsia="Times New Roman" w:hAnsi="Times New Roman" w:cs="Times New Roman"/>
          <w:color w:val="000000"/>
          <w:sz w:val="24"/>
          <w:szCs w:val="24"/>
        </w:rPr>
        <w:t>т в классе, д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 Школы. Права несовершеннолетних обучающихся представляют его родители (законные представители).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6.2. Учитель, осуществляющий текущий контроль успеваемости и промежуточную аттестацию обучающихся, имеет право: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6.2.1. 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федерального государственного образовательного стандарта;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6.2.2. Давать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6.3. Учитель в ходе аттестации не имеет права: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6.3.1. 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700A73" w:rsidRPr="008A5915" w:rsidRDefault="00DA598E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6.3.2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 Оказывать давление на обучающихся, проявлять к ним недоброжелательное, некорректное отношение.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6.4. Обучающийся имеет право проходить все формы промежуточной аттестации за текущий учебный год в порядке, установленном Школой.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6.5. Обучающийся обязан выполнять требования, определенные настоящим Положением.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6.6. Родители (законные представители) ребенка имеют право: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6.6.1.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6.6.2. Обжаловать результаты контрольного мероприятия и промежуточной аттестации их ребенка в случае нарушения Школой процедуры аттестации в 3-х-дневный срок со дня проведения промежуточной аттестации.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6.7. Родители (законные представители) обязаны: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6.7.1.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6.7.2. Вести контроль текущей успеваемости своего ребенка, результатов его промежуточной аттестации;</w:t>
      </w:r>
    </w:p>
    <w:p w:rsidR="00700A73" w:rsidRPr="008A5915" w:rsidRDefault="00DA598E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6.7.3. Оказыва</w:t>
      </w:r>
      <w:r w:rsidR="00834360"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содействие своему ребенку по ликвидации академической задолженности в случае перевода ребенка в следующий класс условно.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6.8. Заявления обучающихся и их родителей (законных представителей), не согласных с результатами контрольного мероприятия по учебному предмету или промежуточной аттестации, рассматриваются в установленном порядке комиссией по урегулированию споров между участни</w:t>
      </w:r>
      <w:r w:rsidR="00DA598E"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образовательных отношений Ш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колы. Для пересмотра результатов промежуточной аттестации, на основании письменного заявления родителей, комиссия в форме экзамена или собеседования определяет соответствие выставленной отметки по предмету фактическому уровню его знаний. Решение комиссии оформляется  протоколом  и  является окончательным.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Оформление документации школы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итогам промежуточной аттестации обучающихся.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7.1. Итоги промежуточной аттестации обучающихся отражаются в классном журнале в разделах тех предметов, по которым она проводилась.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Родителям (законным представителям) обучающегося должно быть своевременно вручено письменное сообщение (уведомление) о неудовлетворительных отметках, полученных им в ходе промежуточной аттестации. Копия этого сообщения с подписью родителей хранится в личном деле </w:t>
      </w:r>
      <w:r w:rsidR="00DA598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7.3. Письменные работы и протоколы устных ответов обучающихся в ходе промежуточной аттестации хранятся в делах Школы в течение одного года.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7.4. Порядок хранения в архивах информации о результатах успеваемости, аттестации на бумажных и электронных носителях регламентируется следующими документами: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а) Федеральный закон от 27.07. 2006 г. № 152-ФЗ «О персональных данных»;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б) Федеральный закон от 27.07. 2006 г. № 149 - ФЗ «Об информации, информационных технологиях и защите информации»;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Обязанности администрации Школы в период подготовки,</w:t>
      </w:r>
      <w:r w:rsidR="008571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проведения и после завершения промежуточной аттестации </w:t>
      </w:r>
      <w:proofErr w:type="gramStart"/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Pr="008A59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00A73" w:rsidRPr="008A5915" w:rsidRDefault="00700A73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8.1. В период подготовки к промежуточной аттестации обучающихся администрация Школы: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8.1.1.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8.1.2. Доводит до сведения </w:t>
      </w:r>
      <w:r w:rsidR="0085714B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участников образовательных отношений</w:t>
      </w: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сроки и перечень предметов, по которым организуется промежуточная аттестация обучающихся, а также формы ее проведения.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8.1.3. Формирует состав комиссий по учебным предметам на повторное прохождение аттестации обучающихся, переведенных условно.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8.1.4. Утверждает материалы контрольных мероприятий.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8.1.5. Организует необходимую консультативную помощь </w:t>
      </w:r>
      <w:proofErr w:type="gramStart"/>
      <w:r w:rsidR="00B044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их подготовке к промежуточной аттестации.</w:t>
      </w:r>
    </w:p>
    <w:p w:rsidR="00700A73" w:rsidRPr="008A5915" w:rsidRDefault="00834360" w:rsidP="008059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915">
        <w:rPr>
          <w:rFonts w:ascii="Times New Roman" w:eastAsia="Times New Roman" w:hAnsi="Times New Roman" w:cs="Times New Roman"/>
          <w:color w:val="000000"/>
          <w:sz w:val="24"/>
          <w:szCs w:val="24"/>
        </w:rPr>
        <w:t>8.2. После завершения промежуточной аттестации администрация Школы организует обсуждение ее итогов на заседаниях Педагогического совета.</w:t>
      </w:r>
    </w:p>
    <w:sectPr w:rsidR="00700A73" w:rsidRPr="008A5915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C4" w:rsidRDefault="009143C4" w:rsidP="00C61E66">
      <w:pPr>
        <w:spacing w:after="0" w:line="240" w:lineRule="auto"/>
      </w:pPr>
      <w:r>
        <w:separator/>
      </w:r>
    </w:p>
  </w:endnote>
  <w:endnote w:type="continuationSeparator" w:id="0">
    <w:p w:rsidR="009143C4" w:rsidRDefault="009143C4" w:rsidP="00C6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031652"/>
      <w:docPartObj>
        <w:docPartGallery w:val="Page Numbers (Bottom of Page)"/>
        <w:docPartUnique/>
      </w:docPartObj>
    </w:sdtPr>
    <w:sdtEndPr/>
    <w:sdtContent>
      <w:p w:rsidR="00C61E66" w:rsidRDefault="00C61E6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827">
          <w:rPr>
            <w:noProof/>
          </w:rPr>
          <w:t>1</w:t>
        </w:r>
        <w:r>
          <w:fldChar w:fldCharType="end"/>
        </w:r>
      </w:p>
    </w:sdtContent>
  </w:sdt>
  <w:p w:rsidR="00C61E66" w:rsidRDefault="00C61E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C4" w:rsidRDefault="009143C4" w:rsidP="00C61E66">
      <w:pPr>
        <w:spacing w:after="0" w:line="240" w:lineRule="auto"/>
      </w:pPr>
      <w:r>
        <w:separator/>
      </w:r>
    </w:p>
  </w:footnote>
  <w:footnote w:type="continuationSeparator" w:id="0">
    <w:p w:rsidR="009143C4" w:rsidRDefault="009143C4" w:rsidP="00C6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6D1A"/>
    <w:multiLevelType w:val="multilevel"/>
    <w:tmpl w:val="984E6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9D12A32"/>
    <w:multiLevelType w:val="multilevel"/>
    <w:tmpl w:val="D5664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2561EFB"/>
    <w:multiLevelType w:val="multilevel"/>
    <w:tmpl w:val="99A24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4BB251E"/>
    <w:multiLevelType w:val="multilevel"/>
    <w:tmpl w:val="41E43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0A73"/>
    <w:rsid w:val="00036392"/>
    <w:rsid w:val="000468DA"/>
    <w:rsid w:val="0007274F"/>
    <w:rsid w:val="000751AA"/>
    <w:rsid w:val="00075E4F"/>
    <w:rsid w:val="000A7B22"/>
    <w:rsid w:val="000D5FD7"/>
    <w:rsid w:val="0010659A"/>
    <w:rsid w:val="00134308"/>
    <w:rsid w:val="00146503"/>
    <w:rsid w:val="001C063F"/>
    <w:rsid w:val="00212AD5"/>
    <w:rsid w:val="00221820"/>
    <w:rsid w:val="002411BE"/>
    <w:rsid w:val="002A08A2"/>
    <w:rsid w:val="002C2DD2"/>
    <w:rsid w:val="002C49EE"/>
    <w:rsid w:val="002D057D"/>
    <w:rsid w:val="002D5921"/>
    <w:rsid w:val="002F6621"/>
    <w:rsid w:val="003053F1"/>
    <w:rsid w:val="003370FE"/>
    <w:rsid w:val="003564CF"/>
    <w:rsid w:val="003747CA"/>
    <w:rsid w:val="00386EB9"/>
    <w:rsid w:val="00391EBE"/>
    <w:rsid w:val="003B46B0"/>
    <w:rsid w:val="004008DA"/>
    <w:rsid w:val="004476BA"/>
    <w:rsid w:val="0047128E"/>
    <w:rsid w:val="00475F74"/>
    <w:rsid w:val="004C0DFC"/>
    <w:rsid w:val="004C6FA6"/>
    <w:rsid w:val="004E49C2"/>
    <w:rsid w:val="0050346C"/>
    <w:rsid w:val="005268C4"/>
    <w:rsid w:val="00542B7E"/>
    <w:rsid w:val="00581E3D"/>
    <w:rsid w:val="005D2A63"/>
    <w:rsid w:val="005E004C"/>
    <w:rsid w:val="005E2E39"/>
    <w:rsid w:val="005F32D7"/>
    <w:rsid w:val="00601228"/>
    <w:rsid w:val="0063413F"/>
    <w:rsid w:val="00682046"/>
    <w:rsid w:val="006F2ABA"/>
    <w:rsid w:val="00700A73"/>
    <w:rsid w:val="00725DDF"/>
    <w:rsid w:val="0073359D"/>
    <w:rsid w:val="007507C9"/>
    <w:rsid w:val="00757062"/>
    <w:rsid w:val="007631DE"/>
    <w:rsid w:val="007A5070"/>
    <w:rsid w:val="007B78F5"/>
    <w:rsid w:val="007C22B3"/>
    <w:rsid w:val="007E342E"/>
    <w:rsid w:val="00805924"/>
    <w:rsid w:val="00834360"/>
    <w:rsid w:val="00835F21"/>
    <w:rsid w:val="0085714B"/>
    <w:rsid w:val="0088580D"/>
    <w:rsid w:val="008A5915"/>
    <w:rsid w:val="008B74A7"/>
    <w:rsid w:val="008D0D53"/>
    <w:rsid w:val="009143C4"/>
    <w:rsid w:val="00926119"/>
    <w:rsid w:val="00934A6B"/>
    <w:rsid w:val="00935EE0"/>
    <w:rsid w:val="00947799"/>
    <w:rsid w:val="00985072"/>
    <w:rsid w:val="009C5D5D"/>
    <w:rsid w:val="009E23B3"/>
    <w:rsid w:val="009F1614"/>
    <w:rsid w:val="00A35BE7"/>
    <w:rsid w:val="00A4512A"/>
    <w:rsid w:val="00A60D20"/>
    <w:rsid w:val="00AB5E10"/>
    <w:rsid w:val="00AC5DD9"/>
    <w:rsid w:val="00B0444F"/>
    <w:rsid w:val="00B10B06"/>
    <w:rsid w:val="00B13C7D"/>
    <w:rsid w:val="00B23AE2"/>
    <w:rsid w:val="00BB75F8"/>
    <w:rsid w:val="00BC1B8B"/>
    <w:rsid w:val="00BE2B33"/>
    <w:rsid w:val="00BF41B7"/>
    <w:rsid w:val="00C03CC1"/>
    <w:rsid w:val="00C04340"/>
    <w:rsid w:val="00C135B0"/>
    <w:rsid w:val="00C23831"/>
    <w:rsid w:val="00C3768A"/>
    <w:rsid w:val="00C57D44"/>
    <w:rsid w:val="00C61E66"/>
    <w:rsid w:val="00C6628B"/>
    <w:rsid w:val="00C87B4E"/>
    <w:rsid w:val="00CA44CB"/>
    <w:rsid w:val="00CB4234"/>
    <w:rsid w:val="00D2761B"/>
    <w:rsid w:val="00DA44E0"/>
    <w:rsid w:val="00DA598E"/>
    <w:rsid w:val="00DB11D2"/>
    <w:rsid w:val="00DB59F4"/>
    <w:rsid w:val="00E21410"/>
    <w:rsid w:val="00E2526B"/>
    <w:rsid w:val="00E3214D"/>
    <w:rsid w:val="00E50D9A"/>
    <w:rsid w:val="00E764D5"/>
    <w:rsid w:val="00EA0DF2"/>
    <w:rsid w:val="00EC4366"/>
    <w:rsid w:val="00ED20E3"/>
    <w:rsid w:val="00F06875"/>
    <w:rsid w:val="00F6541A"/>
    <w:rsid w:val="00F75767"/>
    <w:rsid w:val="00F7703D"/>
    <w:rsid w:val="00F77E3B"/>
    <w:rsid w:val="00FC0E55"/>
    <w:rsid w:val="00FD6DEE"/>
    <w:rsid w:val="00FE1827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3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359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6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1E66"/>
  </w:style>
  <w:style w:type="paragraph" w:styleId="ac">
    <w:name w:val="footer"/>
    <w:basedOn w:val="a"/>
    <w:link w:val="ad"/>
    <w:uiPriority w:val="99"/>
    <w:unhideWhenUsed/>
    <w:rsid w:val="00C6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3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359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6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1E66"/>
  </w:style>
  <w:style w:type="paragraph" w:styleId="ac">
    <w:name w:val="footer"/>
    <w:basedOn w:val="a"/>
    <w:link w:val="ad"/>
    <w:uiPriority w:val="99"/>
    <w:unhideWhenUsed/>
    <w:rsid w:val="00C6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SESSION/PILOT/main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3658</Words>
  <Characters>20853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KISCHOOL</Company>
  <LinksUpToDate>false</LinksUpToDate>
  <CharactersWithSpaces>24463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Chernova</dc:creator>
  <cp:lastModifiedBy>Elena Chernova</cp:lastModifiedBy>
  <cp:revision>51</cp:revision>
  <cp:lastPrinted>2026-01-15T08:52:00Z</cp:lastPrinted>
  <dcterms:created xsi:type="dcterms:W3CDTF">2026-01-15T10:50:00Z</dcterms:created>
  <dcterms:modified xsi:type="dcterms:W3CDTF">2026-06-16T09:32:00Z</dcterms:modified>
</cp:coreProperties>
</file>